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27.png" ContentType="image/png"/>
  <Override PartName="/word/media/rId31.png" ContentType="image/png"/>
  <Override PartName="/word/media/rId35.png" ContentType="image/png"/>
  <Override PartName="/word/media/rId39.png" ContentType="image/png"/>
  <Override PartName="/word/media/rId45.png" ContentType="image/png"/>
  <Override PartName="/word/media/rId49.png" ContentType="image/png"/>
  <Override PartName="/word/media/rId5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How</w:t>
      </w:r>
      <w:r>
        <w:t xml:space="preserve"> </w:t>
      </w:r>
      <w:r>
        <w:t xml:space="preserve">smart_extractor.py</w:t>
      </w:r>
      <w:r>
        <w:t xml:space="preserve"> </w:t>
      </w:r>
      <w:r>
        <w:t xml:space="preserve">works</w:t>
      </w:r>
    </w:p>
    <w:p>
      <w:pPr>
        <w:pStyle w:val="Heading1"/>
      </w:pPr>
      <w:bookmarkStart w:id="20" w:name="how-smart_extractor.py-works"/>
      <w:r>
        <w:t xml:space="preserve">How</w:t>
      </w:r>
      <w:r>
        <w:t xml:space="preserve"> </w:t>
      </w:r>
      <w:r>
        <w:rPr>
          <w:rStyle w:val="VerbatimChar"/>
        </w:rPr>
        <w:t xml:space="preserve">smart_extractor.py</w:t>
      </w:r>
      <w:r>
        <w:t xml:space="preserve"> </w:t>
      </w:r>
      <w:r>
        <w:t xml:space="preserve">works</w:t>
      </w:r>
      <w:bookmarkEnd w:id="20"/>
    </w:p>
    <w:p>
      <w:pPr>
        <w:pStyle w:val="FirstParagraph"/>
      </w:pPr>
      <w:r>
        <w:t xml:space="preserve">A stage-by-stage guide to turning a Telugu newspaper PDF into a set of cropped, opposition-relevant article images. Each stage is one function in the file; the diagrams show what goes in, what happens, and what comes out.</w:t>
      </w:r>
    </w:p>
    <w:p>
      <w:pPr>
        <w:pStyle w:val="BodyText"/>
      </w:pPr>
      <w:r>
        <w:rPr>
          <w:b/>
        </w:rPr>
        <w:t xml:space="preserve">The pipeline</w:t>
      </w:r>
    </w:p>
    <w:p>
      <w:pPr>
        <w:numPr>
          <w:ilvl w:val="0"/>
          <w:numId w:val="1001"/>
        </w:numPr>
        <w:pStyle w:val="Compact"/>
      </w:pPr>
      <w:hyperlink w:anchor="big">
        <w:r>
          <w:rPr>
            <w:rStyle w:val="Hyperlink"/>
          </w:rPr>
          <w:t xml:space="preserve">Big picture — the whole flow</w:t>
        </w:r>
      </w:hyperlink>
    </w:p>
    <w:p>
      <w:pPr>
        <w:numPr>
          <w:ilvl w:val="0"/>
          <w:numId w:val="1001"/>
        </w:numPr>
        <w:pStyle w:val="Compact"/>
      </w:pPr>
      <w:hyperlink w:anchor="s1">
        <w:r>
          <w:rPr>
            <w:rStyle w:val="Hyperlink"/>
          </w:rPr>
          <w:t xml:space="preserve">Stage 1 · Render the PDF into page images</w:t>
        </w:r>
      </w:hyperlink>
    </w:p>
    <w:p>
      <w:pPr>
        <w:numPr>
          <w:ilvl w:val="0"/>
          <w:numId w:val="1001"/>
        </w:numPr>
        <w:pStyle w:val="Compact"/>
      </w:pPr>
      <w:hyperlink w:anchor="s2">
        <w:r>
          <w:rPr>
            <w:rStyle w:val="Hyperlink"/>
          </w:rPr>
          <w:t xml:space="preserve">Stage 2 · Detect layout boxes</w:t>
        </w:r>
      </w:hyperlink>
    </w:p>
    <w:p>
      <w:pPr>
        <w:numPr>
          <w:ilvl w:val="0"/>
          <w:numId w:val="1001"/>
        </w:numPr>
        <w:pStyle w:val="Compact"/>
      </w:pPr>
      <w:hyperlink w:anchor="s3">
        <w:r>
          <w:rPr>
            <w:rStyle w:val="Hyperlink"/>
          </w:rPr>
          <w:t xml:space="preserve">Stage 3 · Classify &amp; group into articles (AI)</w:t>
        </w:r>
      </w:hyperlink>
    </w:p>
    <w:p>
      <w:pPr>
        <w:numPr>
          <w:ilvl w:val="0"/>
          <w:numId w:val="1001"/>
        </w:numPr>
        <w:pStyle w:val="Compact"/>
      </w:pPr>
      <w:hyperlink w:anchor="s3b">
        <w:r>
          <w:rPr>
            <w:rStyle w:val="Hyperlink"/>
          </w:rPr>
          <w:t xml:space="preserve">Stage 3b · Verify each headline (AI)</w:t>
        </w:r>
      </w:hyperlink>
    </w:p>
    <w:p>
      <w:pPr>
        <w:numPr>
          <w:ilvl w:val="0"/>
          <w:numId w:val="1001"/>
        </w:numPr>
        <w:pStyle w:val="Compact"/>
      </w:pPr>
      <w:hyperlink w:anchor="s5">
        <w:r>
          <w:rPr>
            <w:rStyle w:val="Hyperlink"/>
          </w:rPr>
          <w:t xml:space="preserve">Stage 5 · Tidy the boundaries (geometry)</w:t>
        </w:r>
      </w:hyperlink>
    </w:p>
    <w:p>
      <w:pPr>
        <w:numPr>
          <w:ilvl w:val="0"/>
          <w:numId w:val="1001"/>
        </w:numPr>
        <w:pStyle w:val="Compact"/>
      </w:pPr>
      <w:hyperlink w:anchor="s4">
        <w:r>
          <w:rPr>
            <w:rStyle w:val="Hyperlink"/>
          </w:rPr>
          <w:t xml:space="preserve">Stage 4 · Crop each article</w:t>
        </w:r>
      </w:hyperlink>
    </w:p>
    <w:p>
      <w:pPr>
        <w:numPr>
          <w:ilvl w:val="0"/>
          <w:numId w:val="1001"/>
        </w:numPr>
        <w:pStyle w:val="Compact"/>
      </w:pPr>
      <w:hyperlink w:anchor="out">
        <w:r>
          <w:rPr>
            <w:rStyle w:val="Hyperlink"/>
          </w:rPr>
          <w:t xml:space="preserve">Outputs &amp; cross-page de-dup</w:t>
        </w:r>
      </w:hyperlink>
    </w:p>
    <w:bookmarkStart w:id="24" w:name="big"/>
    <w:p>
      <w:pPr>
        <w:pStyle w:val="Heading2"/>
      </w:pPr>
      <w:bookmarkStart w:id="21" w:name="orientation"/>
      <w:r>
        <w:t xml:space="preserve">Orientation</w:t>
      </w:r>
      <w:bookmarkEnd w:id="21"/>
    </w:p>
    <w:p>
      <w:pPr>
        <w:pStyle w:val="Heading3"/>
      </w:pPr>
      <w:bookmarkStart w:id="22" w:name="the-whole-flow-at-a-glance"/>
      <w:r>
        <w:t xml:space="preserve">The whole flow at a glance</w:t>
      </w:r>
      <w:bookmarkEnd w:id="22"/>
    </w:p>
    <w:p>
      <w:pPr>
        <w:pStyle w:val="FirstParagraph"/>
      </w:pPr>
      <w:r>
        <w:t xml:space="preserve">The conductor is</w:t>
      </w:r>
      <w:r>
        <w:t xml:space="preserve"> </w:t>
      </w:r>
      <w:r>
        <w:rPr>
          <w:rStyle w:val="VerbatimChar"/>
        </w:rPr>
        <w:t xml:space="preserve">main()</w:t>
      </w:r>
      <w:r>
        <w:t xml:space="preserve">. It renders every PDF page, then runs each page through the same chain of stages, and finally writes the outputs. Only</w:t>
      </w:r>
      <w:r>
        <w:t xml:space="preserve"> </w:t>
      </w:r>
      <w:r>
        <w:rPr>
          <w:b/>
        </w:rPr>
        <w:t xml:space="preserve">two</w:t>
      </w:r>
      <w:r>
        <w:t xml:space="preserve"> </w:t>
      </w:r>
      <w:r>
        <w:t xml:space="preserve">stages use AI (Claude); everything else is deterministic code working on box coordinates.</w:t>
      </w:r>
    </w:p>
    <w:p>
      <w:pPr>
        <w:pStyle w:val="CaptionedFigure"/>
      </w:pPr>
      <w:r>
        <w:drawing>
          <wp:inline>
            <wp:extent cx="5334000" cy="1624818"/>
            <wp:effectExtent b="0" l="0" r="0" t="0"/>
            <wp:docPr descr="One PDF in, a folder of article crops + a brief out. Steps repeat per page; de-dup and outputs run once at the end." title="" id="1" name="Picture"/>
            <a:graphic>
              <a:graphicData uri="http://schemas.openxmlformats.org/drawingml/2006/picture">
                <pic:pic>
                  <pic:nvPicPr>
                    <pic:cNvPr descr="dia_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4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One PDF in, a folder of article crops + a brief out. Steps repeat per page; de-dup and outputs run once at the end.</w:t>
      </w:r>
    </w:p>
    <w:p>
      <w:pPr>
        <w:pStyle w:val="BodyText"/>
      </w:pPr>
      <w:r>
        <w:rPr>
          <w:b/>
        </w:rPr>
        <w:t xml:space="preserve">The one idea to hold onto:</w:t>
      </w:r>
      <w:r>
        <w:t xml:space="preserve"> </w:t>
      </w:r>
      <w:r>
        <w:t xml:space="preserve">only "which boxes are an article" (Step 3) and "is this the right headline" (Step 3b) are AI judgments. Detection, cleanup, cropping and de-dup are plain geometry. That's why bugs split into two kinds — geometry bugs (wrong-sized crop) are code fixes; flaky bugs (article vanishing, wrong region) trace back to the AI/OCR steps.</w:t>
      </w:r>
    </w:p>
    <w:bookmarkEnd w:id="24"/>
    <w:bookmarkStart w:id="28" w:name="s1"/>
    <w:p>
      <w:pPr>
        <w:pStyle w:val="Heading2"/>
      </w:pPr>
      <w:bookmarkStart w:id="25" w:name="stage-1-deterministic"/>
      <w:r>
        <w:t xml:space="preserve">Stage 1</w:t>
      </w:r>
      <w:r>
        <w:t xml:space="preserve"> </w:t>
      </w:r>
      <w:r>
        <w:t xml:space="preserve">deterministic</w:t>
      </w:r>
      <w:bookmarkEnd w:id="25"/>
    </w:p>
    <w:p>
      <w:pPr>
        <w:pStyle w:val="Heading3"/>
      </w:pPr>
      <w:bookmarkStart w:id="26" w:name="render-the-pdf-into-page-images"/>
      <w:r>
        <w:t xml:space="preserve">Render the PDF into page images</w:t>
      </w:r>
      <w:bookmarkEnd w:id="26"/>
    </w:p>
    <w:p>
      <w:pPr>
        <w:pStyle w:val="FirstParagraph"/>
      </w:pPr>
      <w:r>
        <w:t xml:space="preserve">render_pdf_pages(pdf_path, pages_dir, target_w=4200, target_h=7400)</w:t>
      </w:r>
    </w:p>
    <w:p>
      <w:pPr>
        <w:pStyle w:val="BodyText"/>
      </w:pPr>
      <w:r>
        <w:rPr>
          <w:b/>
        </w:rPr>
        <w:t xml:space="preserve">in</w:t>
      </w:r>
      <w:r>
        <w:t xml:space="preserve">a PDF file</w:t>
      </w:r>
    </w:p>
    <w:p>
      <w:pPr>
        <w:pStyle w:val="BodyText"/>
      </w:pPr>
      <w:r>
        <w:rPr>
          <w:b/>
        </w:rPr>
        <w:t xml:space="preserve">out</w:t>
      </w:r>
      <w:r>
        <w:t xml:space="preserve">one big PNG per page (</w:t>
      </w:r>
      <w:r>
        <w:rPr>
          <w:rStyle w:val="VerbatimChar"/>
        </w:rPr>
        <w:t xml:space="preserve">page_001.png</w:t>
      </w:r>
      <w:r>
        <w:t xml:space="preserve"> </w:t>
      </w:r>
      <w:r>
        <w:t xml:space="preserve">…)</w:t>
      </w:r>
    </w:p>
    <w:p>
      <w:pPr>
        <w:pStyle w:val="BodyText"/>
      </w:pPr>
      <w:r>
        <w:t xml:space="preserve">It opens the PDF with PyMuPDF (</w:t>
      </w:r>
      <w:r>
        <w:rPr>
          <w:rStyle w:val="VerbatimChar"/>
        </w:rPr>
        <w:t xml:space="preserve">fitz</w:t>
      </w:r>
      <w:r>
        <w:t xml:space="preserve">) and walks each page. For every page it works out how much to enlarge it:</w:t>
      </w:r>
      <w:r>
        <w:t xml:space="preserve"> </w:t>
      </w:r>
      <w:r>
        <w:rPr>
          <w:rStyle w:val="VerbatimChar"/>
        </w:rPr>
        <w:t xml:space="preserve">scale = min(target_w/width, target_h/height)</w:t>
      </w:r>
      <w:r>
        <w:t xml:space="preserve">. Taking the smaller of the two ratios means the page fits inside a 4200×7400 box</w:t>
      </w:r>
      <w:r>
        <w:t xml:space="preserve"> </w:t>
      </w:r>
      <w:r>
        <w:rPr>
          <w:i/>
        </w:rPr>
        <w:t xml:space="preserve">without stretching</w:t>
      </w:r>
      <w:r>
        <w:t xml:space="preserve"> </w:t>
      </w:r>
      <w:r>
        <w:t xml:space="preserve">— the aspect ratio is preserved. It renders at that scale and saves the PNG.</w:t>
      </w:r>
    </w:p>
    <w:p>
      <w:pPr>
        <w:pStyle w:val="Figure"/>
      </w:pPr>
      <w:r>
        <w:drawing>
          <wp:inline>
            <wp:extent cx="5334000" cy="119399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dia_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93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rPr>
          <w:b/>
        </w:rPr>
        <w:t xml:space="preserve">Gotcha:</w:t>
      </w:r>
      <w:r>
        <w:t xml:space="preserve"> </w:t>
      </w:r>
      <w:r>
        <w:t xml:space="preserve">the page number here (</w:t>
      </w:r>
      <w:r>
        <w:rPr>
          <w:rStyle w:val="VerbatimChar"/>
        </w:rPr>
        <w:t xml:space="preserve">001</w:t>
      </w:r>
      <w:r>
        <w:t xml:space="preserve">,</w:t>
      </w:r>
      <w:r>
        <w:t xml:space="preserve"> </w:t>
      </w:r>
      <w:r>
        <w:rPr>
          <w:rStyle w:val="VerbatimChar"/>
        </w:rPr>
        <w:t xml:space="preserve">002</w:t>
      </w:r>
      <w:r>
        <w:t xml:space="preserve">…) is just the order inside the PDF — not the printed page/folio. A 4-page PDF can hold printed pages 1, 7 and 8.</w:t>
      </w:r>
    </w:p>
    <w:bookmarkEnd w:id="28"/>
    <w:bookmarkStart w:id="32" w:name="s2"/>
    <w:p>
      <w:pPr>
        <w:pStyle w:val="Heading2"/>
      </w:pPr>
      <w:bookmarkStart w:id="29" w:name="stage-2-deterministic"/>
      <w:r>
        <w:t xml:space="preserve">Stage 2</w:t>
      </w:r>
      <w:r>
        <w:t xml:space="preserve"> </w:t>
      </w:r>
      <w:r>
        <w:t xml:space="preserve">deterministic</w:t>
      </w:r>
      <w:bookmarkEnd w:id="29"/>
    </w:p>
    <w:p>
      <w:pPr>
        <w:pStyle w:val="Heading3"/>
      </w:pPr>
      <w:bookmarkStart w:id="30" w:name="detect-layout-boxes"/>
      <w:r>
        <w:t xml:space="preserve">Detect layout boxes</w:t>
      </w:r>
      <w:bookmarkEnd w:id="30"/>
    </w:p>
    <w:p>
      <w:pPr>
        <w:pStyle w:val="FirstParagraph"/>
      </w:pPr>
      <w:r>
        <w:t xml:space="preserve">detect_regions(page_png_path)</w:t>
      </w:r>
    </w:p>
    <w:p>
      <w:pPr>
        <w:pStyle w:val="BodyText"/>
      </w:pPr>
      <w:r>
        <w:rPr>
          <w:b/>
        </w:rPr>
        <w:t xml:space="preserve">in</w:t>
      </w:r>
      <w:r>
        <w:t xml:space="preserve">one page PNG</w:t>
      </w:r>
    </w:p>
    <w:p>
      <w:pPr>
        <w:pStyle w:val="BodyText"/>
      </w:pPr>
      <w:r>
        <w:rPr>
          <w:b/>
        </w:rPr>
        <w:t xml:space="preserve">out</w:t>
      </w:r>
      <w:r>
        <w:t xml:space="preserve">a list of</w:t>
      </w:r>
      <w:r>
        <w:t xml:space="preserve"> </w:t>
      </w:r>
      <w:r>
        <w:rPr>
          <w:rStyle w:val="VerbatimChar"/>
        </w:rPr>
        <w:t xml:space="preserve">regions</w:t>
      </w:r>
      <w:r>
        <w:t xml:space="preserve">:</w:t>
      </w:r>
      <w:r>
        <w:t xml:space="preserve"> </w:t>
      </w:r>
      <w:r>
        <w:rPr>
          <w:rStyle w:val="VerbatimChar"/>
        </w:rPr>
        <w:t xml:space="preserve">{id, type, bbox, confidence}</w:t>
      </w:r>
    </w:p>
    <w:p>
      <w:pPr>
        <w:pStyle w:val="BodyText"/>
      </w:pPr>
      <w:r>
        <w:t xml:space="preserve">It runs PaddleOCR's</w:t>
      </w:r>
      <w:r>
        <w:t xml:space="preserve"> </w:t>
      </w:r>
      <w:r>
        <w:rPr>
          <w:rStyle w:val="VerbatimChar"/>
        </w:rPr>
        <w:t xml:space="preserve">LayoutDetection</w:t>
      </w:r>
      <w:r>
        <w:t xml:space="preserve"> </w:t>
      </w:r>
      <w:r>
        <w:t xml:space="preserve">model, which draws a box around every visual block and labels what kind it is. The function tidies the model's output into clean dictionaries. Crucially, this stage finds</w:t>
      </w:r>
      <w:r>
        <w:t xml:space="preserve"> </w:t>
      </w:r>
      <w:r>
        <w:rPr>
          <w:i/>
        </w:rPr>
        <w:t xml:space="preserve">where</w:t>
      </w:r>
      <w:r>
        <w:t xml:space="preserve"> </w:t>
      </w:r>
      <w:r>
        <w:t xml:space="preserve">things are and</w:t>
      </w:r>
      <w:r>
        <w:t xml:space="preserve"> </w:t>
      </w:r>
      <w:r>
        <w:rPr>
          <w:i/>
        </w:rPr>
        <w:t xml:space="preserve">what kind</w:t>
      </w:r>
      <w:r>
        <w:t xml:space="preserve"> </w:t>
      </w:r>
      <w:r>
        <w:t xml:space="preserve">they are — it does</w:t>
      </w:r>
      <w:r>
        <w:t xml:space="preserve"> </w:t>
      </w:r>
      <w:r>
        <w:rPr>
          <w:b/>
        </w:rPr>
        <w:t xml:space="preserve">not</w:t>
      </w:r>
      <w:r>
        <w:t xml:space="preserve"> </w:t>
      </w:r>
      <w:r>
        <w:t xml:space="preserve">read the Telugu text yet. These boxes are the atoms every later stage works with.</w:t>
      </w:r>
    </w:p>
    <w:p>
      <w:pPr>
        <w:pStyle w:val="Figure"/>
      </w:pPr>
      <w:r>
        <w:drawing>
          <wp:inline>
            <wp:extent cx="5334000" cy="17520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dia_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520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42" w:name="s3"/>
    <w:p>
      <w:pPr>
        <w:pStyle w:val="Heading2"/>
      </w:pPr>
      <w:bookmarkStart w:id="33" w:name="stage-3-ai-claude"/>
      <w:r>
        <w:t xml:space="preserve">Stage 3</w:t>
      </w:r>
      <w:r>
        <w:t xml:space="preserve"> </w:t>
      </w:r>
      <w:r>
        <w:t xml:space="preserve">AI · Claude</w:t>
      </w:r>
      <w:bookmarkEnd w:id="33"/>
    </w:p>
    <w:p>
      <w:pPr>
        <w:pStyle w:val="Heading3"/>
      </w:pPr>
      <w:bookmarkStart w:id="34" w:name="classify-group-into-articles"/>
      <w:r>
        <w:t xml:space="preserve">Classify &amp; group into articles</w:t>
      </w:r>
      <w:bookmarkEnd w:id="34"/>
    </w:p>
    <w:p>
      <w:pPr>
        <w:pStyle w:val="FirstParagraph"/>
      </w:pPr>
      <w:r>
        <w:t xml:space="preserve">identify_and_group_political_articles(page_img_path, regions, page_num)</w:t>
      </w:r>
    </w:p>
    <w:p>
      <w:pPr>
        <w:pStyle w:val="BodyText"/>
      </w:pPr>
      <w:r>
        <w:rPr>
          <w:b/>
        </w:rPr>
        <w:t xml:space="preserve">in</w:t>
      </w:r>
      <w:r>
        <w:t xml:space="preserve">the page image + the region list</w:t>
      </w:r>
    </w:p>
    <w:p>
      <w:pPr>
        <w:pStyle w:val="BodyText"/>
      </w:pPr>
      <w:r>
        <w:rPr>
          <w:b/>
        </w:rPr>
        <w:t xml:space="preserve">out</w:t>
      </w:r>
      <w:r>
        <w:t xml:space="preserve">JSON:</w:t>
      </w:r>
      <w:r>
        <w:t xml:space="preserve"> </w:t>
      </w:r>
      <w:r>
        <w:rPr>
          <w:rStyle w:val="VerbatimChar"/>
        </w:rPr>
        <w:t xml:space="preserve">political_articles[]</w:t>
      </w:r>
      <w:r>
        <w:t xml:space="preserve"> </w:t>
      </w:r>
      <w:r>
        <w:t xml:space="preserve">+</w:t>
      </w:r>
      <w:r>
        <w:t xml:space="preserve"> </w:t>
      </w:r>
      <w:r>
        <w:rPr>
          <w:rStyle w:val="VerbatimChar"/>
        </w:rPr>
        <w:t xml:space="preserve">rejected[]</w:t>
      </w:r>
    </w:p>
    <w:p>
      <w:pPr>
        <w:pStyle w:val="BodyText"/>
      </w:pPr>
      <w:r>
        <w:t xml:space="preserve">This is where meaning enters. The page image is shrunk to 1500px wide and JPEG-encoded, the regions are written out as a text list (</w:t>
      </w:r>
      <w:r>
        <w:rPr>
          <w:rStyle w:val="VerbatimChar"/>
        </w:rPr>
        <w:t xml:space="preserve">ID 42: type=doc_title, bbox=[…]</w:t>
      </w:r>
      <w:r>
        <w:t xml:space="preserve">), and both are sent to Claude with the</w:t>
      </w:r>
      <w:r>
        <w:t xml:space="preserve"> </w:t>
      </w:r>
      <w:r>
        <w:rPr>
          <w:rStyle w:val="VerbatimChar"/>
        </w:rPr>
        <w:t xml:space="preserve">POLITICAL_PROMPT</w:t>
      </w:r>
      <w:r>
        <w:t xml:space="preserve">. The prompt casts Claude as an opposition strategist and makes it apply two gates to every story.</w:t>
      </w:r>
    </w:p>
    <w:p>
      <w:pPr>
        <w:pStyle w:val="Figure"/>
      </w:pPr>
      <w:r>
        <w:drawing>
          <wp:inline>
            <wp:extent cx="5334000" cy="17520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dia_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520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Claude returns, for every kept story, the Telugu &amp; English headline, the</w:t>
      </w:r>
      <w:r>
        <w:t xml:space="preserve"> </w:t>
      </w:r>
      <w:r>
        <w:rPr>
          <w:rStyle w:val="VerbatimChar"/>
        </w:rPr>
        <w:t xml:space="preserve">member_region_ids</w:t>
      </w:r>
      <w:r>
        <w:t xml:space="preserve"> </w:t>
      </w:r>
      <w:r>
        <w:t xml:space="preserve">that form it, and the q1/q2/attack reasoning — plus a rejected list with reasons. This single call does</w:t>
      </w:r>
      <w:r>
        <w:t xml:space="preserve"> </w:t>
      </w:r>
      <w:r>
        <w:rPr>
          <w:b/>
        </w:rPr>
        <w:t xml:space="preserve">both</w:t>
      </w:r>
      <w:r>
        <w:t xml:space="preserve"> </w:t>
      </w:r>
      <w:r>
        <w:t xml:space="preserve">jobs: deciding what's political</w:t>
      </w:r>
      <w:r>
        <w:t xml:space="preserve"> </w:t>
      </w:r>
      <w:r>
        <w:rPr>
          <w:i/>
        </w:rPr>
        <w:t xml:space="preserve">and</w:t>
      </w:r>
      <w:r>
        <w:t xml:space="preserve"> </w:t>
      </w:r>
      <w:r>
        <w:t xml:space="preserve">grouping the boxes.</w:t>
      </w:r>
    </w:p>
    <w:p>
      <w:pPr>
        <w:pStyle w:val="Heading4"/>
      </w:pPr>
      <w:bookmarkStart w:id="36" w:name="what-claude-actually-receives"/>
      <w:r>
        <w:t xml:space="preserve">① What Claude actually receives</w:t>
      </w:r>
      <w:bookmarkEnd w:id="36"/>
    </w:p>
    <w:p>
      <w:pPr>
        <w:pStyle w:val="FirstParagraph"/>
      </w:pPr>
      <w:r>
        <w:t xml:space="preserve">Two things together: the page</w:t>
      </w:r>
      <w:r>
        <w:t xml:space="preserve"> </w:t>
      </w:r>
      <w:r>
        <w:rPr>
          <w:i/>
        </w:rPr>
        <w:t xml:space="preserve">picture</w:t>
      </w:r>
      <w:r>
        <w:t xml:space="preserve">, and a plain-text</w:t>
      </w:r>
      <w:r>
        <w:t xml:space="preserve"> </w:t>
      </w:r>
      <w:r>
        <w:rPr>
          <w:i/>
        </w:rPr>
        <w:t xml:space="preserve">list</w:t>
      </w:r>
      <w:r>
        <w:t xml:space="preserve"> </w:t>
      </w:r>
      <w:r>
        <w:t xml:space="preserve">of the boxes from Stage 2. The list is just IDs, types and coordinates — no text. Claude's job is to look at the picture, read the Telugu with its own eyes, and tie what it reads back to the box IDs in the list. Here's a slice of that list for the top of a real page:</w:t>
      </w:r>
    </w:p>
    <w:p>
      <w:pPr>
        <w:pStyle w:val="SourceCode"/>
      </w:pPr>
      <w:r>
        <w:rPr>
          <w:rStyle w:val="VerbatimChar"/>
        </w:rPr>
        <w:t xml:space="preserve"># the region list (a fragment) — this is the text Claude gets alongside the image</w:t>
      </w:r>
      <w:r>
        <w:br/>
      </w:r>
      <w:r>
        <w:rPr>
          <w:rStyle w:val="VerbatimChar"/>
        </w:rPr>
        <w:t xml:space="preserve">ID 57: type=doc_title,       bbox=[1276,  270, 3065,  419]   ← a headline</w:t>
      </w:r>
      <w:r>
        <w:br/>
      </w:r>
      <w:r>
        <w:rPr>
          <w:rStyle w:val="VerbatimChar"/>
        </w:rPr>
        <w:t xml:space="preserve">ID 66: type=paragraph_title, bbox=[1302,  455, 2097,  501]</w:t>
      </w:r>
      <w:r>
        <w:br/>
      </w:r>
      <w:r>
        <w:rPr>
          <w:rStyle w:val="VerbatimChar"/>
        </w:rPr>
        <w:t xml:space="preserve">ID 13: type=text,            bbox=[1264,  513, 2134, 1251]   ← body paragraph</w:t>
      </w:r>
      <w:r>
        <w:br/>
      </w:r>
      <w:r>
        <w:rPr>
          <w:rStyle w:val="VerbatimChar"/>
        </w:rPr>
        <w:t xml:space="preserve">ID 17: type=image,           bbox=[2147,  445, 3072,  962]   ← photo</w:t>
      </w:r>
      <w:r>
        <w:br/>
      </w:r>
      <w:r>
        <w:rPr>
          <w:rStyle w:val="VerbatimChar"/>
        </w:rPr>
        <w:t xml:space="preserve">ID 94: type=figure_title,    bbox=[2212,  977, 3065, 1029]   ← photo caption</w:t>
      </w:r>
      <w:r>
        <w:br/>
      </w:r>
      <w:r>
        <w:rPr>
          <w:rStyle w:val="VerbatimChar"/>
        </w:rPr>
        <w:t xml:space="preserve">ID 44: type=doc_title,       bbox=[2680, 4518, 4032, 4628]   ← a different headline, far down the page</w:t>
      </w:r>
    </w:p>
    <w:p>
      <w:pPr>
        <w:pStyle w:val="FirstParagraph"/>
      </w:pPr>
      <w:r>
        <w:rPr>
          <w:b/>
        </w:rPr>
        <w:t xml:space="preserve">Concept — coordinates are the shared language.</w:t>
      </w:r>
      <w:r>
        <w:t xml:space="preserve"> </w:t>
      </w:r>
      <w:r>
        <w:t xml:space="preserve">Claude can't hand you a cropped image; it can only say "these ID numbers go together." Every later stage then uses those IDs' coordinates to do the actual cutting. So Stage 3's real output is a</w:t>
      </w:r>
      <w:r>
        <w:t xml:space="preserve"> </w:t>
      </w:r>
      <w:r>
        <w:rPr>
          <w:i/>
        </w:rPr>
        <w:t xml:space="preserve">mapping</w:t>
      </w:r>
      <w:r>
        <w:t xml:space="preserve">: story → list of box IDs.</w:t>
      </w:r>
    </w:p>
    <w:p>
      <w:pPr>
        <w:pStyle w:val="Heading4"/>
      </w:pPr>
      <w:bookmarkStart w:id="37" w:name="the-two-gates-with-real-examples"/>
      <w:r>
        <w:t xml:space="preserve">② The two gates, with real examples</w:t>
      </w:r>
      <w:bookmarkEnd w:id="37"/>
    </w:p>
    <w:p>
      <w:pPr>
        <w:pStyle w:val="FirstParagraph"/>
      </w:pPr>
      <w:r>
        <w:t xml:space="preserve">Every story on the page is tested against both questions.</w:t>
      </w:r>
      <w:r>
        <w:t xml:space="preserve"> </w:t>
      </w:r>
      <w:r>
        <w:rPr>
          <w:b/>
        </w:rPr>
        <w:t xml:space="preserve">Both</w:t>
      </w:r>
      <w:r>
        <w:t xml:space="preserve"> </w:t>
      </w:r>
      <w:r>
        <w:t xml:space="preserve">must be YES to keep it. These rows are actual decisions from your runs:</w:t>
      </w:r>
    </w:p>
    <w:tbl>
      <w:tblPr>
        <w:tblStyle w:val="Table"/>
        <w:tblW w:type="pct" w:w="5000.0"/>
        <w:tblLook w:firstRow="1"/>
      </w:tblPr>
      <w:tblGrid>
        <w:gridCol w:w="1980"/>
        <w:gridCol w:w="1980"/>
        <w:gridCol w:w="1980"/>
        <w:gridCol w:w="1980"/>
      </w:tblGrid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Headline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Q1 — real damage + government to blame?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Q2 — opposition can attack?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Verdict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బంగారంపై రుణం.. ఇక భారమే!</w:t>
            </w:r>
            <w:r>
              <w:br/>
            </w:r>
            <w:r>
              <w:t xml:space="preserve">Gold loans now a burden</w:t>
            </w:r>
          </w:p>
        </w:tc>
        <w:tc>
          <w:p>
            <w:pPr>
              <w:pStyle w:val="Compact"/>
              <w:jc w:val="left"/>
            </w:pPr>
            <w:r>
              <w:t xml:space="preserve">YES — new RBI rules squeeze middle-class borrowers</w:t>
            </w:r>
          </w:p>
        </w:tc>
        <w:tc>
          <w:p>
            <w:pPr>
              <w:pStyle w:val="Compact"/>
              <w:jc w:val="left"/>
            </w:pPr>
            <w:r>
              <w:t xml:space="preserve">YES — blame the central government</w:t>
            </w:r>
          </w:p>
        </w:tc>
        <w:tc>
          <w:p>
            <w:pPr>
              <w:pStyle w:val="Compact"/>
              <w:jc w:val="left"/>
            </w:pPr>
            <w:r>
              <w:t xml:space="preserve">✅ KEEP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దిగుమతులు లేక నిలిచిపోయిన ట్రాక్టర్లు</w:t>
            </w:r>
            <w:r>
              <w:br/>
            </w:r>
            <w:r>
              <w:t xml:space="preserve">Tractors stranded at procurement</w:t>
            </w:r>
          </w:p>
        </w:tc>
        <w:tc>
          <w:p>
            <w:pPr>
              <w:pStyle w:val="Compact"/>
              <w:jc w:val="left"/>
            </w:pPr>
            <w:r>
              <w:t xml:space="preserve">YES — state procurement failed, farmers lose money</w:t>
            </w:r>
          </w:p>
        </w:tc>
        <w:tc>
          <w:p>
            <w:pPr>
              <w:pStyle w:val="Compact"/>
              <w:jc w:val="left"/>
            </w:pPr>
            <w:r>
              <w:t xml:space="preserve">YES — attack the state government</w:t>
            </w:r>
          </w:p>
        </w:tc>
        <w:tc>
          <w:p>
            <w:pPr>
              <w:pStyle w:val="Compact"/>
              <w:jc w:val="left"/>
            </w:pPr>
            <w:r>
              <w:t xml:space="preserve">✅ KEEP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వంట గ్యాస్ కొరతను నివారించాలి</w:t>
            </w:r>
            <w:r>
              <w:br/>
            </w:r>
            <w:r>
              <w:t xml:space="preserve">Cooking gas shortage</w:t>
            </w:r>
          </w:p>
        </w:tc>
        <w:tc>
          <w:p>
            <w:pPr>
              <w:pStyle w:val="Compact"/>
              <w:jc w:val="left"/>
            </w:pPr>
            <w:r>
              <w:t xml:space="preserve">YES — LPG supply failure, people block a highway</w:t>
            </w:r>
          </w:p>
        </w:tc>
        <w:tc>
          <w:p>
            <w:pPr>
              <w:pStyle w:val="Compact"/>
              <w:jc w:val="left"/>
            </w:pPr>
            <w:r>
              <w:t xml:space="preserve">YES — blame central gas policy</w:t>
            </w:r>
          </w:p>
        </w:tc>
        <w:tc>
          <w:p>
            <w:pPr>
              <w:pStyle w:val="Compact"/>
              <w:jc w:val="left"/>
            </w:pPr>
            <w:r>
              <w:t xml:space="preserve">✅ KEEP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ఆరోగ్యంపై ప్రత్యేక దృష్టి సారించాలి</w:t>
            </w:r>
            <w:r>
              <w:br/>
            </w:r>
            <w:r>
              <w:t xml:space="preserve">Judge's advice: focus on health</w:t>
            </w:r>
          </w:p>
        </w:tc>
        <w:tc>
          <w:p>
            <w:pPr>
              <w:pStyle w:val="Compact"/>
              <w:jc w:val="left"/>
            </w:pPr>
            <w:r>
              <w:t xml:space="preserve">NO — no victim, no damage; just advice</w:t>
            </w:r>
          </w:p>
        </w:tc>
        <w:tc>
          <w:p>
            <w:pPr>
              <w:pStyle w:val="Compact"/>
              <w:jc w:val="left"/>
            </w:pPr>
            <w:r>
              <w:t xml:space="preserve">NO — no attack angle</w:t>
            </w:r>
          </w:p>
        </w:tc>
        <w:tc>
          <w:p>
            <w:pPr>
              <w:pStyle w:val="Compact"/>
              <w:jc w:val="left"/>
            </w:pPr>
            <w:r>
              <w:t xml:space="preserve">❌ REJECT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అంబులెన్స్‌పై కూలిన భారీ వృక్షం</w:t>
            </w:r>
            <w:r>
              <w:br/>
            </w:r>
            <w:r>
              <w:t xml:space="preserve">Tree fell on an ambulance</w:t>
            </w:r>
          </w:p>
        </w:tc>
        <w:tc>
          <w:p>
            <w:pPr>
              <w:pStyle w:val="Compact"/>
              <w:jc w:val="left"/>
            </w:pPr>
            <w:r>
              <w:t xml:space="preserve">NO — a natural event, no government role</w:t>
            </w:r>
          </w:p>
        </w:tc>
        <w:tc>
          <w:p>
            <w:pPr>
              <w:pStyle w:val="Compact"/>
              <w:jc w:val="left"/>
            </w:pPr>
            <w:r>
              <w:t xml:space="preserve">—</w:t>
            </w:r>
          </w:p>
        </w:tc>
        <w:tc>
          <w:p>
            <w:pPr>
              <w:pStyle w:val="Compact"/>
              <w:jc w:val="left"/>
            </w:pPr>
            <w:r>
              <w:t xml:space="preserve">❌ REJECT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మహిళా బిల్లును ఆమోదించాలి</w:t>
            </w:r>
            <w:r>
              <w:br/>
            </w:r>
            <w:r>
              <w:t xml:space="preserve">Pass the women's bill</w:t>
            </w:r>
          </w:p>
        </w:tc>
        <w:tc>
          <w:p>
            <w:pPr>
              <w:pStyle w:val="Compact"/>
              <w:jc w:val="left"/>
            </w:pPr>
            <w:r>
              <w:t xml:space="preserve">NO — a demand, not a damage event that already happened</w:t>
            </w:r>
          </w:p>
        </w:tc>
        <w:tc>
          <w:p>
            <w:pPr>
              <w:pStyle w:val="Compact"/>
              <w:jc w:val="left"/>
            </w:pPr>
            <w:r>
              <w:t xml:space="preserve">—</w:t>
            </w:r>
          </w:p>
        </w:tc>
        <w:tc>
          <w:p>
            <w:pPr>
              <w:pStyle w:val="Compact"/>
              <w:jc w:val="left"/>
            </w:pPr>
            <w:r>
              <w:t xml:space="preserve">❌ REJECT</w:t>
            </w:r>
          </w:p>
        </w:tc>
      </w:tr>
    </w:tbl>
    <w:p>
      <w:pPr>
        <w:pStyle w:val="BodyText"/>
      </w:pPr>
      <w:r>
        <w:rPr>
          <w:b/>
        </w:rPr>
        <w:t xml:space="preserve">Concept — "damage that already happened," not "topic."</w:t>
      </w:r>
      <w:r>
        <w:t xml:space="preserve"> </w:t>
      </w:r>
      <w:r>
        <w:t xml:space="preserve">The filter isn't "is this about politics." It's narrower: is there a</w:t>
      </w:r>
      <w:r>
        <w:t xml:space="preserve"> </w:t>
      </w:r>
      <w:r>
        <w:rPr>
          <w:i/>
        </w:rPr>
        <w:t xml:space="preserve">victim</w:t>
      </w:r>
      <w:r>
        <w:t xml:space="preserve"> </w:t>
      </w:r>
      <w:r>
        <w:t xml:space="preserve">and real</w:t>
      </w:r>
      <w:r>
        <w:t xml:space="preserve"> </w:t>
      </w:r>
      <w:r>
        <w:rPr>
          <w:i/>
        </w:rPr>
        <w:t xml:space="preserve">loss</w:t>
      </w:r>
      <w:r>
        <w:t xml:space="preserve">, and can a government be</w:t>
      </w:r>
      <w:r>
        <w:t xml:space="preserve"> </w:t>
      </w:r>
      <w:r>
        <w:rPr>
          <w:i/>
        </w:rPr>
        <w:t xml:space="preserve">blamed</w:t>
      </w:r>
      <w:r>
        <w:t xml:space="preserve">, such that the opposition can use it? A health speech, a natural accident, or a policy demand are all "political topics" yet fail, because nobody was harmed by a government act.</w:t>
      </w:r>
    </w:p>
    <w:p>
      <w:pPr>
        <w:pStyle w:val="Heading4"/>
      </w:pPr>
      <w:bookmarkStart w:id="38" w:name="grouping-which-boxes-form-one-article"/>
      <w:r>
        <w:t xml:space="preserve">③ Grouping — which boxes form one article</w:t>
      </w:r>
      <w:bookmarkEnd w:id="38"/>
    </w:p>
    <w:p>
      <w:pPr>
        <w:pStyle w:val="FirstParagraph"/>
      </w:pPr>
      <w:r>
        <w:t xml:space="preserve">Classifying is only half the call. Claude must also say which boxes belong to each kept story. The rule it's told to follow:</w:t>
      </w:r>
      <w:r>
        <w:t xml:space="preserve"> </w:t>
      </w:r>
      <w:r>
        <w:rPr>
          <w:b/>
        </w:rPr>
        <w:t xml:space="preserve">a headline (</w:t>
      </w:r>
      <w:r>
        <w:rPr>
          <w:rStyle w:val="VerbatimChar"/>
          <w:b/>
        </w:rPr>
        <w:t xml:space="preserve">doc_title</w:t>
      </w:r>
      <w:r>
        <w:rPr>
          <w:b/>
        </w:rPr>
        <w:t xml:space="preserve">) is the anchor, and its article is the boxes touching it — the body text, photo and caption directly under or beside it — up to the next headline.</w:t>
      </w:r>
    </w:p>
    <w:p>
      <w:pPr>
        <w:pStyle w:val="Figure"/>
      </w:pPr>
      <w:r>
        <w:drawing>
          <wp:inline>
            <wp:extent cx="5334000" cy="14730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dia_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73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Three sub-rules keep the grouping honest: a region whose text starts with a</w:t>
      </w:r>
      <w:r>
        <w:t xml:space="preserve"> </w:t>
      </w:r>
      <w:r>
        <w:rPr>
          <w:i/>
        </w:rPr>
        <w:t xml:space="preserve">dateline</w:t>
      </w:r>
      <w:r>
        <w:t xml:space="preserve"> </w:t>
      </w:r>
      <w:r>
        <w:t xml:space="preserve">(</w:t>
      </w:r>
      <w:r>
        <w:t xml:space="preserve">వరంగల్, మే 14 (ఆంధ్రజ్యోతి):</w:t>
      </w:r>
      <w:r>
        <w:t xml:space="preserve">) marks the</w:t>
      </w:r>
      <w:r>
        <w:t xml:space="preserve"> </w:t>
      </w:r>
      <w:r>
        <w:rPr>
          <w:i/>
        </w:rPr>
        <w:t xml:space="preserve">start</w:t>
      </w:r>
      <w:r>
        <w:t xml:space="preserve"> </w:t>
      </w:r>
      <w:r>
        <w:t xml:space="preserve">of an article's body; two different datelines side by side mean two different stories; and a small quote-box or testimonial with no headline of its own is folded</w:t>
      </w:r>
      <w:r>
        <w:t xml:space="preserve"> </w:t>
      </w:r>
      <w:r>
        <w:rPr>
          <w:i/>
        </w:rPr>
        <w:t xml:space="preserve">into</w:t>
      </w:r>
      <w:r>
        <w:t xml:space="preserve"> </w:t>
      </w:r>
      <w:r>
        <w:t xml:space="preserve">its parent article rather than emitted separately.</w:t>
      </w:r>
    </w:p>
    <w:p>
      <w:pPr>
        <w:pStyle w:val="Heading4"/>
      </w:pPr>
      <w:bookmarkStart w:id="40" w:name="what-comes-back"/>
      <w:r>
        <w:t xml:space="preserve">④ What comes back</w:t>
      </w:r>
      <w:bookmarkEnd w:id="40"/>
    </w:p>
    <w:p>
      <w:pPr>
        <w:pStyle w:val="FirstParagraph"/>
      </w:pPr>
      <w:r>
        <w:t xml:space="preserve">The reply is JSON — two lists. Abbreviated, for the gold-loan story:</w:t>
      </w:r>
    </w:p>
    <w:p>
      <w:pPr>
        <w:pStyle w:val="SourceCode"/>
      </w:pPr>
      <w:r>
        <w:rPr>
          <w:rStyle w:val="VerbatimChar"/>
        </w:rPr>
        <w:t xml:space="preserve">{</w:t>
      </w:r>
      <w:r>
        <w:br/>
      </w:r>
      <w:r>
        <w:rPr>
          <w:rStyle w:val="VerbatimChar"/>
        </w:rPr>
        <w:t xml:space="preserve">  "political_articles": [</w:t>
      </w:r>
      <w:r>
        <w:br/>
      </w:r>
      <w:r>
        <w:rPr>
          <w:rStyle w:val="VerbatimChar"/>
        </w:rPr>
        <w:t xml:space="preserve">    {</w:t>
      </w:r>
      <w:r>
        <w:br/>
      </w:r>
      <w:r>
        <w:rPr>
          <w:rStyle w:val="VerbatimChar"/>
        </w:rPr>
        <w:t xml:space="preserve">      "headline_telugu":  "బంగారంపై రుణం.. ఇక భారమే!",</w:t>
      </w:r>
      <w:r>
        <w:br/>
      </w:r>
      <w:r>
        <w:rPr>
          <w:rStyle w:val="VerbatimChar"/>
        </w:rPr>
        <w:t xml:space="preserve">      "headline_english": "Gold loans.. now a burden!",</w:t>
      </w:r>
      <w:r>
        <w:br/>
      </w:r>
      <w:r>
        <w:rPr>
          <w:rStyle w:val="VerbatimChar"/>
        </w:rPr>
        <w:t xml:space="preserve">      "member_region_ids": [54, 4, 30, 16, 13],   ← the boxes to crop together</w:t>
      </w:r>
      <w:r>
        <w:br/>
      </w:r>
      <w:r>
        <w:rPr>
          <w:rStyle w:val="VerbatimChar"/>
        </w:rPr>
        <w:t xml:space="preserve">      "q1_reason":   "New RBI norms squeeze middle-class borrowers...",</w:t>
      </w:r>
      <w:r>
        <w:br/>
      </w:r>
      <w:r>
        <w:rPr>
          <w:rStyle w:val="VerbatimChar"/>
        </w:rPr>
        <w:t xml:space="preserve">      "q2_reason":   "Opposition can blame central govt / RBI...",</w:t>
      </w:r>
      <w:r>
        <w:br/>
      </w:r>
      <w:r>
        <w:rPr>
          <w:rStyle w:val="VerbatimChar"/>
        </w:rPr>
        <w:t xml:space="preserve">      "attack_angle":"Modi government's gold-loan rules crush the middle class...",</w:t>
      </w:r>
      <w:r>
        <w:br/>
      </w:r>
      <w:r>
        <w:rPr>
          <w:rStyle w:val="VerbatimChar"/>
        </w:rPr>
        <w:t xml:space="preserve">      "priority": "medium", "category": "public_grievance"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  ],</w:t>
      </w:r>
      <w:r>
        <w:br/>
      </w:r>
      <w:r>
        <w:rPr>
          <w:rStyle w:val="VerbatimChar"/>
        </w:rPr>
        <w:t xml:space="preserve">  "rejected": [</w:t>
      </w:r>
      <w:r>
        <w:br/>
      </w:r>
      <w:r>
        <w:rPr>
          <w:rStyle w:val="VerbatimChar"/>
        </w:rPr>
        <w:t xml:space="preserve">    { "headline": "ఆరోగ్యంపై ప్రత్యేక దృష్టి సారించాలి",</w:t>
      </w:r>
      <w:r>
        <w:br/>
      </w:r>
      <w:r>
        <w:rPr>
          <w:rStyle w:val="VerbatimChar"/>
        </w:rPr>
        <w:t xml:space="preserve">      "reason": "Judge's health advice — no victim / attack angle" }</w:t>
      </w:r>
      <w:r>
        <w:br/>
      </w:r>
      <w:r>
        <w:rPr>
          <w:rStyle w:val="VerbatimChar"/>
        </w:rPr>
        <w:t xml:space="preserve">  ]</w:t>
      </w:r>
      <w:r>
        <w:br/>
      </w:r>
      <w:r>
        <w:rPr>
          <w:rStyle w:val="VerbatimChar"/>
        </w:rPr>
        <w:t xml:space="preserve">}</w:t>
      </w:r>
    </w:p>
    <w:p>
      <w:pPr>
        <w:pStyle w:val="Heading4"/>
      </w:pPr>
      <w:bookmarkStart w:id="41" w:name="why-this-is-only-a-first-draft"/>
      <w:r>
        <w:t xml:space="preserve">⑤ Why this is only a first draft</w:t>
      </w:r>
      <w:bookmarkEnd w:id="41"/>
    </w:p>
    <w:p>
      <w:pPr>
        <w:pStyle w:val="FirstParagraph"/>
      </w:pPr>
      <w:r>
        <w:t xml:space="preserve">Claude is reasoning over a</w:t>
      </w:r>
      <w:r>
        <w:t xml:space="preserve"> </w:t>
      </w:r>
      <w:r>
        <w:rPr>
          <w:i/>
        </w:rPr>
        <w:t xml:space="preserve">shrunk</w:t>
      </w:r>
      <w:r>
        <w:t xml:space="preserve"> </w:t>
      </w:r>
      <w:r>
        <w:t xml:space="preserve">image (1500px wide) and a list of coordinates — not the full-resolution page. So its grouping is a smart guess, and three kinds of error show up, each of which a later stage repairs: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First-draft slip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Real case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Fixed by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Picks the wrong headline box</w:t>
            </w:r>
          </w:p>
        </w:tc>
        <w:tc>
          <w:p>
            <w:pPr>
              <w:pStyle w:val="Compact"/>
              <w:jc w:val="left"/>
            </w:pPr>
            <w:r>
              <w:t xml:space="preserve">cooking-gas anchor mis-read</w:t>
            </w:r>
          </w:p>
        </w:tc>
        <w:tc>
          <w:p>
            <w:pPr>
              <w:pStyle w:val="Compact"/>
              <w:jc w:val="left"/>
            </w:pPr>
            <w:r>
              <w:t xml:space="preserve">Stage 3b (verify / remap)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Leaves out body paragraphs</w:t>
            </w:r>
          </w:p>
        </w:tc>
        <w:tc>
          <w:p>
            <w:pPr>
              <w:pStyle w:val="Compact"/>
              <w:jc w:val="left"/>
            </w:pPr>
            <w:r>
              <w:t xml:space="preserve">gold-loan kept only its headline</w:t>
            </w:r>
          </w:p>
        </w:tc>
        <w:tc>
          <w:p>
            <w:pPr>
              <w:pStyle w:val="Compact"/>
              <w:jc w:val="left"/>
            </w:pPr>
            <w:r>
              <w:t xml:space="preserve">Stage 5 (grow / re-grow)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Bundles two stories together</w:t>
            </w:r>
          </w:p>
        </w:tc>
        <w:tc>
          <w:p>
            <w:pPr>
              <w:pStyle w:val="Compact"/>
              <w:jc w:val="left"/>
            </w:pPr>
            <w:r>
              <w:t xml:space="preserve">—</w:t>
            </w:r>
          </w:p>
        </w:tc>
        <w:tc>
          <w:p>
            <w:pPr>
              <w:pStyle w:val="Compact"/>
              <w:jc w:val="left"/>
            </w:pPr>
            <w:r>
              <w:t xml:space="preserve">Stage 5 (split)</w:t>
            </w:r>
          </w:p>
        </w:tc>
      </w:tr>
    </w:tbl>
    <w:p>
      <w:pPr>
        <w:pStyle w:val="BodyText"/>
      </w:pPr>
      <w:r>
        <w:rPr>
          <w:b/>
        </w:rPr>
        <w:t xml:space="preserve">Takeaway:</w:t>
      </w:r>
      <w:r>
        <w:t xml:space="preserve"> </w:t>
      </w:r>
      <w:r>
        <w:t xml:space="preserve">Stage 3 decides</w:t>
      </w:r>
      <w:r>
        <w:t xml:space="preserve"> </w:t>
      </w:r>
      <w:r>
        <w:rPr>
          <w:i/>
        </w:rPr>
        <w:t xml:space="preserve">meaning</w:t>
      </w:r>
      <w:r>
        <w:t xml:space="preserve"> </w:t>
      </w:r>
      <w:r>
        <w:t xml:space="preserve">— what's worth keeping and roughly which boxes go together. It is deliberately not trusted to be pixel-perfect; Stages 3b and 5 exist to verify and clean up its draft before anything gets cropped.</w:t>
      </w:r>
    </w:p>
    <w:bookmarkEnd w:id="42"/>
    <w:bookmarkStart w:id="46" w:name="s3b"/>
    <w:p>
      <w:pPr>
        <w:pStyle w:val="Heading2"/>
      </w:pPr>
      <w:bookmarkStart w:id="43" w:name="stage-3b-ai-claude"/>
      <w:r>
        <w:t xml:space="preserve">Stage 3b</w:t>
      </w:r>
      <w:r>
        <w:t xml:space="preserve"> </w:t>
      </w:r>
      <w:r>
        <w:t xml:space="preserve">AI · Claude</w:t>
      </w:r>
      <w:bookmarkEnd w:id="43"/>
    </w:p>
    <w:p>
      <w:pPr>
        <w:pStyle w:val="Heading3"/>
      </w:pPr>
      <w:bookmarkStart w:id="44" w:name="verify-each-headline"/>
      <w:r>
        <w:t xml:space="preserve">Verify each headline</w:t>
      </w:r>
      <w:bookmarkEnd w:id="44"/>
    </w:p>
    <w:p>
      <w:pPr>
        <w:pStyle w:val="FirstParagraph"/>
      </w:pPr>
      <w:r>
        <w:t xml:space="preserve">verify_headlines_with_claude(political_articles, regions, page_img_path, min_similarity=0.40)</w:t>
      </w:r>
    </w:p>
    <w:p>
      <w:pPr>
        <w:pStyle w:val="BodyText"/>
      </w:pPr>
      <w:r>
        <w:rPr>
          <w:b/>
        </w:rPr>
        <w:t xml:space="preserve">in</w:t>
      </w:r>
      <w:r>
        <w:t xml:space="preserve">the draft articles</w:t>
      </w:r>
    </w:p>
    <w:p>
      <w:pPr>
        <w:pStyle w:val="BodyText"/>
      </w:pPr>
      <w:r>
        <w:rPr>
          <w:b/>
        </w:rPr>
        <w:t xml:space="preserve">out</w:t>
      </w:r>
      <w:r>
        <w:t xml:space="preserve">the same list, with bad picks fixed or dropped</w:t>
      </w:r>
    </w:p>
    <w:p>
      <w:pPr>
        <w:pStyle w:val="BodyText"/>
      </w:pPr>
      <w:r>
        <w:t xml:space="preserve">For each article it crops just the headline box Claude pointed at and asks Claude to read the actual Telugu, then compares that to the headline Claude originally claimed (using a character-similarity score). The outcome decides the article's fate:</w:t>
      </w:r>
    </w:p>
    <w:p>
      <w:pPr>
        <w:pStyle w:val="CaptionedFigure"/>
      </w:pPr>
      <w:r>
        <w:drawing>
          <wp:inline>
            <wp:extent cx="5334000" cy="2527495"/>
            <wp:effectExtent b="0" l="0" r="0" t="0"/>
            <wp:docPr descr="The checks run top to bottom; the first one that fits decides. KEEP paths are green, DROP is red." title="" id="1" name="Picture"/>
            <a:graphic>
              <a:graphicData uri="http://schemas.openxmlformats.org/drawingml/2006/picture">
                <pic:pic>
                  <pic:nvPicPr>
                    <pic:cNvPr descr="dia_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7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The checks run top to bottom; the first one that fits decides. KEEP paths are green, DROP is red.</w:t>
      </w:r>
    </w:p>
    <w:p>
      <w:pPr>
        <w:pStyle w:val="BodyText"/>
      </w:pPr>
      <w:r>
        <w:rPr>
          <w:b/>
        </w:rPr>
        <w:t xml:space="preserve">What we fixed here.</w:t>
      </w:r>
      <w:r>
        <w:t xml:space="preserve"> </w:t>
      </w:r>
      <w:r>
        <w:t xml:space="preserve">The big-banner KEEP stops legit lead stories vanishing when OCR can't read giant stylised type. The fragment guard + the raised 0.72 remap bar stop a correct article being relocated onto a different headline just because two Telugu titles share the common “…‍ించాలి” (“must/should”) ending — the cooking-gas/health mix-up.</w:t>
      </w:r>
    </w:p>
    <w:bookmarkEnd w:id="46"/>
    <w:bookmarkStart w:id="50" w:name="s5"/>
    <w:p>
      <w:pPr>
        <w:pStyle w:val="Heading2"/>
      </w:pPr>
      <w:bookmarkStart w:id="47" w:name="stage-5-deterministic"/>
      <w:r>
        <w:t xml:space="preserve">Stage 5</w:t>
      </w:r>
      <w:r>
        <w:t xml:space="preserve"> </w:t>
      </w:r>
      <w:r>
        <w:t xml:space="preserve">deterministic</w:t>
      </w:r>
      <w:bookmarkEnd w:id="47"/>
    </w:p>
    <w:p>
      <w:pPr>
        <w:pStyle w:val="Heading3"/>
      </w:pPr>
      <w:bookmarkStart w:id="48" w:name="tidy-the-boundaries"/>
      <w:r>
        <w:t xml:space="preserve">Tidy the boundaries</w:t>
      </w:r>
      <w:bookmarkEnd w:id="48"/>
    </w:p>
    <w:p>
      <w:pPr>
        <w:pStyle w:val="FirstParagraph"/>
      </w:pPr>
      <w:r>
        <w:t xml:space="preserve">split_disjoint_articles(political_articles, regions, gap=60)</w:t>
      </w:r>
    </w:p>
    <w:p>
      <w:pPr>
        <w:pStyle w:val="BodyText"/>
      </w:pPr>
      <w:r>
        <w:rPr>
          <w:b/>
        </w:rPr>
        <w:t xml:space="preserve">in</w:t>
      </w:r>
      <w:r>
        <w:t xml:space="preserve">verified articles (headline + a rough set of boxes)</w:t>
      </w:r>
    </w:p>
    <w:p>
      <w:pPr>
        <w:pStyle w:val="BodyText"/>
      </w:pPr>
      <w:r>
        <w:rPr>
          <w:b/>
        </w:rPr>
        <w:t xml:space="preserve">out</w:t>
      </w:r>
      <w:r>
        <w:t xml:space="preserve">articles whose boxes are clean, complete and non-overlapping</w:t>
      </w:r>
    </w:p>
    <w:p>
      <w:pPr>
        <w:pStyle w:val="BodyText"/>
      </w:pPr>
      <w:r>
        <w:t xml:space="preserve">Pure geometry, no AI. It runs the draft through a series of passes that each fix one kind of grouping error. The headline is always the anchor; the rules decide which surrounding boxes truly belong to it.</w:t>
      </w:r>
    </w:p>
    <w:p>
      <w:pPr>
        <w:pStyle w:val="Figure"/>
      </w:pPr>
      <w:r>
        <w:drawing>
          <wp:inline>
            <wp:extent cx="5334000" cy="18217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dia_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217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rPr>
          <w:b/>
        </w:rPr>
        <w:t xml:space="preserve">What we fixed here.</w:t>
      </w:r>
      <w:r>
        <w:t xml:space="preserve"> </w:t>
      </w:r>
      <w:r>
        <w:t xml:space="preserve">Pass 5 (re-grow) is new. The original growth in Pass 2 used a "claimed" list built before the split, so when a body paragraph got mis-assigned to a neighbour it became stranded. Pass 5 rebuilds that list afterwards and hands the orphan back to the right article — this is what fixed the gold-loan crop that was only its headline.</w:t>
      </w:r>
    </w:p>
    <w:bookmarkEnd w:id="50"/>
    <w:bookmarkStart w:id="54" w:name="s4"/>
    <w:p>
      <w:pPr>
        <w:pStyle w:val="Heading2"/>
      </w:pPr>
      <w:bookmarkStart w:id="51" w:name="stage-4-deterministic"/>
      <w:r>
        <w:t xml:space="preserve">Stage 4</w:t>
      </w:r>
      <w:r>
        <w:t xml:space="preserve"> </w:t>
      </w:r>
      <w:r>
        <w:t xml:space="preserve">deterministic</w:t>
      </w:r>
      <w:bookmarkEnd w:id="51"/>
    </w:p>
    <w:p>
      <w:pPr>
        <w:pStyle w:val="Heading3"/>
      </w:pPr>
      <w:bookmarkStart w:id="52" w:name="crop-each-article"/>
      <w:r>
        <w:t xml:space="preserve">Crop each article</w:t>
      </w:r>
      <w:bookmarkEnd w:id="52"/>
    </w:p>
    <w:p>
      <w:pPr>
        <w:pStyle w:val="FirstParagraph"/>
      </w:pPr>
      <w:r>
        <w:t xml:space="preserve">crop_political_articles(page_img_path, political_articles, regions, output_dir, page_num)</w:t>
      </w:r>
    </w:p>
    <w:p>
      <w:pPr>
        <w:pStyle w:val="BodyText"/>
      </w:pPr>
      <w:r>
        <w:rPr>
          <w:b/>
        </w:rPr>
        <w:t xml:space="preserve">in</w:t>
      </w:r>
      <w:r>
        <w:t xml:space="preserve">clean articles (a headline + its body boxes)</w:t>
      </w:r>
    </w:p>
    <w:p>
      <w:pPr>
        <w:pStyle w:val="BodyText"/>
      </w:pPr>
      <w:r>
        <w:rPr>
          <w:b/>
        </w:rPr>
        <w:t xml:space="preserve">out</w:t>
      </w:r>
      <w:r>
        <w:t xml:space="preserve">one</w:t>
      </w:r>
      <w:r>
        <w:t xml:space="preserve"> </w:t>
      </w:r>
      <w:r>
        <w:rPr>
          <w:rStyle w:val="VerbatimChar"/>
        </w:rPr>
        <w:t xml:space="preserve">article.png</w:t>
      </w:r>
      <w:r>
        <w:t xml:space="preserve"> </w:t>
      </w:r>
      <w:r>
        <w:t xml:space="preserve">+</w:t>
      </w:r>
      <w:r>
        <w:t xml:space="preserve"> </w:t>
      </w:r>
      <w:r>
        <w:rPr>
          <w:rStyle w:val="VerbatimChar"/>
        </w:rPr>
        <w:t xml:space="preserve">info.json</w:t>
      </w:r>
      <w:r>
        <w:t xml:space="preserve"> </w:t>
      </w:r>
      <w:r>
        <w:t xml:space="preserve">per article</w:t>
      </w:r>
    </w:p>
    <w:p>
      <w:pPr>
        <w:pStyle w:val="BodyText"/>
      </w:pPr>
      <w:r>
        <w:t xml:space="preserve">For each article it takes the bounding boxes of all member regions and merges them into one rectangle — the left/top is the minimum of all the box edges, the right/bottom the maximum, with a 15px margin. That rectangle is the</w:t>
      </w:r>
      <w:r>
        <w:t xml:space="preserve"> </w:t>
      </w:r>
      <w:r>
        <w:rPr>
          <w:b/>
        </w:rPr>
        <w:t xml:space="preserve">article boundary</w:t>
      </w:r>
      <w:r>
        <w:t xml:space="preserve">; it crops the page image to it and saves the result, plus an</w:t>
      </w:r>
      <w:r>
        <w:t xml:space="preserve"> </w:t>
      </w:r>
      <w:r>
        <w:rPr>
          <w:rStyle w:val="VerbatimChar"/>
        </w:rPr>
        <w:t xml:space="preserve">info.json</w:t>
      </w:r>
      <w:r>
        <w:t xml:space="preserve"> </w:t>
      </w:r>
      <w:r>
        <w:t xml:space="preserve">describing the article.</w:t>
      </w:r>
    </w:p>
    <w:p>
      <w:pPr>
        <w:pStyle w:val="Figure"/>
      </w:pPr>
      <w:r>
        <w:drawing>
          <wp:inline>
            <wp:extent cx="5334000" cy="14032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dia_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32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t xml:space="preserve">It also stamps each article with its page number and crop area — those are used by the de-dup step next.</w:t>
      </w:r>
    </w:p>
    <w:bookmarkEnd w:id="54"/>
    <w:bookmarkStart w:id="57" w:name="out"/>
    <w:p>
      <w:pPr>
        <w:pStyle w:val="Heading2"/>
      </w:pPr>
      <w:bookmarkStart w:id="55" w:name="final-stage-deterministic"/>
      <w:r>
        <w:t xml:space="preserve">Final stage</w:t>
      </w:r>
      <w:r>
        <w:t xml:space="preserve"> </w:t>
      </w:r>
      <w:r>
        <w:t xml:space="preserve">deterministic</w:t>
      </w:r>
      <w:bookmarkEnd w:id="55"/>
    </w:p>
    <w:p>
      <w:pPr>
        <w:pStyle w:val="Heading3"/>
      </w:pPr>
      <w:bookmarkStart w:id="56" w:name="cross-page-de-dup-outputs"/>
      <w:r>
        <w:t xml:space="preserve">Cross-page de-dup &amp; outputs</w:t>
      </w:r>
      <w:bookmarkEnd w:id="56"/>
    </w:p>
    <w:p>
      <w:pPr>
        <w:pStyle w:val="FirstParagraph"/>
      </w:pPr>
      <w:r>
        <w:t xml:space="preserve">main() → de-dup · generate_brief · generate_pdf · copy_all_images</w:t>
      </w:r>
    </w:p>
    <w:p>
      <w:pPr>
        <w:pStyle w:val="BodyText"/>
      </w:pPr>
      <w:r>
        <w:t xml:space="preserve">After all pages are cropped,</w:t>
      </w:r>
      <w:r>
        <w:t xml:space="preserve"> </w:t>
      </w:r>
      <w:r>
        <w:rPr>
          <w:rStyle w:val="VerbatimChar"/>
        </w:rPr>
        <w:t xml:space="preserve">main()</w:t>
      </w:r>
      <w:r>
        <w:t xml:space="preserve"> </w:t>
      </w:r>
      <w:r>
        <w:t xml:space="preserve">removes duplicates: a story can run on two pages (a front-page lead and the full inside article). It groups articles by their normalised Telugu headline and keeps only the one with the largest crop — the most complete version — deleting the others' crop folders. Then it writes the three deliverables.</w:t>
      </w:r>
    </w:p>
    <w:p>
      <w:pPr>
        <w:pStyle w:val="BodyText"/>
      </w:pPr>
      <w:r>
        <w:rPr>
          <w:b/>
        </w:rPr>
        <w:t xml:space="preserve">political_articles.json</w:t>
      </w:r>
      <w:r>
        <w:t xml:space="preserve">the final article list (data)</w:t>
      </w:r>
    </w:p>
    <w:p>
      <w:pPr>
        <w:pStyle w:val="BodyText"/>
      </w:pPr>
      <w:r>
        <w:rPr>
          <w:b/>
        </w:rPr>
        <w:t xml:space="preserve">opposition_daily_brief.txt</w:t>
      </w:r>
      <w:r>
        <w:t xml:space="preserve">HIGH/MEDIUM grouped, headline + WHY + ATTACK</w:t>
      </w:r>
    </w:p>
    <w:p>
      <w:pPr>
        <w:pStyle w:val="BodyText"/>
      </w:pPr>
      <w:r>
        <w:rPr>
          <w:b/>
        </w:rPr>
        <w:t xml:space="preserve">political_articles.pdf</w:t>
      </w:r>
      <w:r>
        <w:t xml:space="preserve">every crop compiled into one PDF</w:t>
      </w:r>
    </w:p>
    <w:p>
      <w:pPr>
        <w:pStyle w:val="BodyText"/>
      </w:pPr>
      <w:r>
        <w:rPr>
          <w:b/>
        </w:rPr>
        <w:t xml:space="preserve">What we fixed here.</w:t>
      </w:r>
      <w:r>
        <w:t xml:space="preserve"> </w:t>
      </w:r>
      <w:r>
        <w:t xml:space="preserve">De-dup now also deletes the dropped duplicate's crop</w:t>
      </w:r>
      <w:r>
        <w:t xml:space="preserve"> </w:t>
      </w:r>
      <w:r>
        <w:rPr>
          <w:i/>
        </w:rPr>
        <w:t xml:space="preserve">folder</w:t>
      </w:r>
      <w:r>
        <w:t xml:space="preserve">, so the</w:t>
      </w:r>
      <w:r>
        <w:t xml:space="preserve"> </w:t>
      </w:r>
      <w:r>
        <w:rPr>
          <w:rStyle w:val="VerbatimChar"/>
        </w:rPr>
        <w:t xml:space="preserve">articles/</w:t>
      </w:r>
      <w:r>
        <w:t xml:space="preserve"> </w:t>
      </w:r>
      <w:r>
        <w:t xml:space="preserve">directory matches the real outputs — no more gold-loan showing up twice when you browse the folders.</w:t>
      </w:r>
    </w:p>
    <w:bookmarkEnd w:id="57"/>
    <w:p>
      <w:r>
        <w:pict>
          <v:rect style="width:0;height:1.5pt" o:hralign="center" o:hrstd="t" o:hr="t"/>
        </w:pict>
      </w:r>
    </w:p>
    <w:p>
      <w:pPr>
        <w:pStyle w:val="FirstParagraph"/>
      </w:pPr>
      <w:r>
        <w:rPr>
          <w:b/>
        </w:rPr>
        <w:t xml:space="preserve">Where to look when something's wrong.</w:t>
      </w:r>
      <w:r>
        <w:t xml:space="preserve"> </w:t>
      </w:r>
      <w:r>
        <w:t xml:space="preserve">For any page, open the three files in</w:t>
      </w:r>
      <w:r>
        <w:t xml:space="preserve"> </w:t>
      </w:r>
      <w:r>
        <w:rPr>
          <w:rStyle w:val="VerbatimChar"/>
        </w:rPr>
        <w:t xml:space="preserve">output/&lt;run&gt;/pages/</w:t>
      </w:r>
      <w:r>
        <w:t xml:space="preserve">:</w:t>
      </w:r>
      <w:r>
        <w:t xml:space="preserve"> </w:t>
      </w:r>
      <w:r>
        <w:rPr>
          <w:rStyle w:val="VerbatimChar"/>
        </w:rPr>
        <w:t xml:space="preserve">page_00X.regions.json</w:t>
      </w:r>
      <w:r>
        <w:t xml:space="preserve"> </w:t>
      </w:r>
      <w:r>
        <w:t xml:space="preserve">(what was detected),</w:t>
      </w:r>
      <w:r>
        <w:t xml:space="preserve"> </w:t>
      </w:r>
      <w:r>
        <w:rPr>
          <w:rStyle w:val="VerbatimChar"/>
        </w:rPr>
        <w:t xml:space="preserve">page_00X.political_result.json</w:t>
      </w:r>
      <w:r>
        <w:t xml:space="preserve"> </w:t>
      </w:r>
      <w:r>
        <w:t xml:space="preserve">(what survived), and</w:t>
      </w:r>
      <w:r>
        <w:t xml:space="preserve"> </w:t>
      </w:r>
      <w:r>
        <w:rPr>
          <w:rStyle w:val="VerbatimChar"/>
        </w:rPr>
        <w:t xml:space="preserve">page_00X_political_debug.png</w:t>
      </w:r>
      <w:r>
        <w:t xml:space="preserve"> </w:t>
      </w:r>
      <w:r>
        <w:t xml:space="preserve">(the boxes drawn on the page). Comparing those three tells you which stage made the mistake.</w:t>
      </w:r>
    </w:p>
    <w:p>
      <w:pPr>
        <w:pStyle w:val="BodyText"/>
      </w:pPr>
      <w:r>
        <w:t xml:space="preserve">Generated for the Telugu newspaper extractor · describes smart_extractor.py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5" Target="media/rId45.png" /><Relationship Type="http://schemas.openxmlformats.org/officeDocument/2006/relationships/image" Id="rId49" Target="media/rId49.png" /><Relationship Type="http://schemas.openxmlformats.org/officeDocument/2006/relationships/image" Id="rId53" Target="media/rId53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smart_extractor.py works</dc:title>
  <dc:creator/>
  <dc:language>en</dc:language>
  <cp:keywords/>
  <dcterms:created xsi:type="dcterms:W3CDTF">2026-05-29T07:00:07Z</dcterms:created>
  <dcterms:modified xsi:type="dcterms:W3CDTF">2026-05-29T07:00:07Z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ewport">
    <vt:lpwstr>width=device-width, initial-scale=1</vt:lpwstr>
  </property>
</Properties>
</file>